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D6" w:rsidRPr="00B34ED6" w:rsidRDefault="00B34ED6" w:rsidP="00B34E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34ED6">
        <w:rPr>
          <w:rFonts w:ascii="Times New Roman" w:eastAsia="Times New Roman" w:hAnsi="Times New Roman" w:cs="Times New Roman"/>
          <w:b/>
          <w:bCs/>
          <w:sz w:val="36"/>
          <w:szCs w:val="36"/>
        </w:rPr>
        <w:t>Приказ Министерства спорта РФ от 22 декабря 2022 г. N 1357 "Об утверждении примерной дополнительной образовательной программы спортивной подготовки по виду спорта "бокс"</w:t>
      </w:r>
    </w:p>
    <w:p w:rsidR="00B34ED6" w:rsidRPr="00B34ED6" w:rsidRDefault="00B34ED6" w:rsidP="00B3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 xml:space="preserve">1 февраля 2023 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0"/>
      <w:bookmarkEnd w:id="0"/>
      <w:r w:rsidRPr="00B34ED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21.1 статьи 6 Федерального закона от 4 декабря 2007 г. N 329-ФЗ "О физической культуре и спорте в Российской Федерации" (Собрание законодательства Российской Федерации, 2007, N 50, ст. 6242; 2011, N 50 ст. 7354; 2021, N 18, ст. 3071), частью 4 статьи 84 Федерального закона от 29 декабря 2012 г. N 273-ФЗ "Об образовании в Российской Федерации" (Собрание законодательства Российской Федерации, 2012, N 53, ст. 7598; </w:t>
      </w:r>
      <w:proofErr w:type="gramStart"/>
      <w:r w:rsidRPr="00B34ED6">
        <w:rPr>
          <w:rFonts w:ascii="Times New Roman" w:eastAsia="Times New Roman" w:hAnsi="Times New Roman" w:cs="Times New Roman"/>
          <w:sz w:val="24"/>
          <w:szCs w:val="24"/>
        </w:rPr>
        <w:t>2021, N 18, ст. 3071) и пунктом 11 Порядка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от 7 июля 2022 г. N 579 (зарегистрирован Министерством юстиции Российской Федерации 5 августа 2022 г., регистрационный N 69543), приказываю:</w:t>
      </w:r>
      <w:proofErr w:type="gramEnd"/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прилагаемую </w:t>
      </w:r>
      <w:hyperlink r:id="rId4" w:anchor="1000" w:history="1">
        <w:r w:rsidRPr="00B34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примерную дополнительную образовательную программу</w:t>
        </w:r>
      </w:hyperlink>
      <w:r w:rsidRPr="00B34ED6">
        <w:rPr>
          <w:rFonts w:ascii="Times New Roman" w:eastAsia="Times New Roman" w:hAnsi="Times New Roman" w:cs="Times New Roman"/>
          <w:sz w:val="24"/>
          <w:szCs w:val="24"/>
        </w:rPr>
        <w:t xml:space="preserve"> спортивной подготовки по виду спорта "бокс".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2. Настоящий приказ вступает в силу с 1 января 2023 года.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B34ED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34ED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Министра спорта Российской Федерации А.А. Морозова.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</w:tblGrid>
      <w:tr w:rsidR="00B34ED6" w:rsidRPr="00B34ED6" w:rsidTr="00B34ED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>О.В. </w:t>
            </w:r>
            <w:proofErr w:type="spellStart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>Матыцин</w:t>
            </w:r>
            <w:proofErr w:type="spellEnd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4ED6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 w:rsidRPr="00B34ED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anchor="0" w:history="1">
        <w:r w:rsidRPr="00B34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B34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4ED6">
        <w:rPr>
          <w:rFonts w:ascii="Times New Roman" w:eastAsia="Times New Roman" w:hAnsi="Times New Roman" w:cs="Times New Roman"/>
          <w:sz w:val="24"/>
          <w:szCs w:val="24"/>
        </w:rPr>
        <w:t>Минспорта</w:t>
      </w:r>
      <w:proofErr w:type="spellEnd"/>
      <w:r w:rsidRPr="00B34ED6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Pr="00B34ED6">
        <w:rPr>
          <w:rFonts w:ascii="Times New Roman" w:eastAsia="Times New Roman" w:hAnsi="Times New Roman" w:cs="Times New Roman"/>
          <w:sz w:val="24"/>
          <w:szCs w:val="24"/>
        </w:rPr>
        <w:br/>
        <w:t>от 22 декабря 2022 г. N 1357</w:t>
      </w:r>
    </w:p>
    <w:p w:rsidR="00B34ED6" w:rsidRPr="00B34ED6" w:rsidRDefault="00B34ED6" w:rsidP="00B34E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4ED6">
        <w:rPr>
          <w:rFonts w:ascii="Times New Roman" w:eastAsia="Times New Roman" w:hAnsi="Times New Roman" w:cs="Times New Roman"/>
          <w:b/>
          <w:bCs/>
          <w:sz w:val="27"/>
          <w:szCs w:val="27"/>
        </w:rPr>
        <w:t>Примерная дополнительная образовательная программа спортивной подготовки по виду спорта "бокс"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УТВЕРЖДАЮ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_______________________________________________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наименование должности руководителя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организации, реализующей </w:t>
      </w:r>
      <w:proofErr w:type="gramStart"/>
      <w:r w:rsidRPr="00B34ED6">
        <w:rPr>
          <w:rFonts w:ascii="Times New Roman" w:eastAsia="Times New Roman" w:hAnsi="Times New Roman" w:cs="Times New Roman"/>
          <w:sz w:val="24"/>
          <w:szCs w:val="24"/>
        </w:rPr>
        <w:t>дополнительную</w:t>
      </w:r>
      <w:proofErr w:type="gramEnd"/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образовательную программу спортивной подготовки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_______________________________________________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(подпись) (инициалы, фамилия)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                   _________________ 20_____ г.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Дополнительная образовательная программа спортивной подготовки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по виду спорта "______________________________________"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(указывается наименование вида спорта)</w:t>
      </w:r>
    </w:p>
    <w:p w:rsidR="00B34ED6" w:rsidRPr="00B34ED6" w:rsidRDefault="00B34ED6" w:rsidP="00B34E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4ED6">
        <w:rPr>
          <w:rFonts w:ascii="Times New Roman" w:eastAsia="Times New Roman" w:hAnsi="Times New Roman" w:cs="Times New Roman"/>
          <w:b/>
          <w:bCs/>
          <w:sz w:val="27"/>
          <w:szCs w:val="27"/>
        </w:rPr>
        <w:t>I. Общие положения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1. Дополнительная образовательная  программа спортивной  подготовки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по виду спорта "____________________________________" (далее - Программа)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        (указывается наименование вида спорта)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4ED6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proofErr w:type="gramEnd"/>
      <w:r w:rsidRPr="00B34ED6">
        <w:rPr>
          <w:rFonts w:ascii="Times New Roman" w:eastAsia="Times New Roman" w:hAnsi="Times New Roman" w:cs="Times New Roman"/>
          <w:sz w:val="24"/>
          <w:szCs w:val="24"/>
        </w:rPr>
        <w:t xml:space="preserve"> для организации образовательной деятельности  по спортивной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подготовке ________________________________________ с учетом совокупности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(указывается наименование спортивной дисциплины)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минимальных требований к спортивной подготовке, определенных  </w:t>
      </w:r>
      <w:proofErr w:type="gramStart"/>
      <w:r w:rsidRPr="00B34ED6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proofErr w:type="gramEnd"/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стандартом спортивной подготовки  по  виду  спорта  "бокс",  утвержденным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B34ED6">
        <w:rPr>
          <w:rFonts w:ascii="Times New Roman" w:eastAsia="Times New Roman" w:hAnsi="Times New Roman" w:cs="Times New Roman"/>
          <w:sz w:val="24"/>
          <w:szCs w:val="24"/>
        </w:rPr>
        <w:t>Минспорта</w:t>
      </w:r>
      <w:proofErr w:type="spellEnd"/>
      <w:r w:rsidRPr="00B34ED6">
        <w:rPr>
          <w:rFonts w:ascii="Times New Roman" w:eastAsia="Times New Roman" w:hAnsi="Times New Roman" w:cs="Times New Roman"/>
          <w:sz w:val="24"/>
          <w:szCs w:val="24"/>
        </w:rPr>
        <w:t xml:space="preserve"> России от 22 ноября 2022 г. N 1055(</w:t>
      </w:r>
      <w:hyperlink r:id="rId6" w:anchor="1111" w:history="1">
        <w:r w:rsidRPr="00B34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</w:t>
        </w:r>
      </w:hyperlink>
      <w:r w:rsidRPr="00B34ED6">
        <w:rPr>
          <w:rFonts w:ascii="Times New Roman" w:eastAsia="Times New Roman" w:hAnsi="Times New Roman" w:cs="Times New Roman"/>
          <w:sz w:val="24"/>
          <w:szCs w:val="24"/>
        </w:rPr>
        <w:t>) (далее - ФССП).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2. Целью Программы  является  достижение спортивных результатов  </w:t>
      </w:r>
      <w:proofErr w:type="gramStart"/>
      <w:r w:rsidRPr="00B34ED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основе    соблюдения    спортивных     и     педагогических     принципов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 xml:space="preserve">в учебно-тренировочном процессе в условиях </w:t>
      </w:r>
      <w:proofErr w:type="gramStart"/>
      <w:r w:rsidRPr="00B34ED6">
        <w:rPr>
          <w:rFonts w:ascii="Times New Roman" w:eastAsia="Times New Roman" w:hAnsi="Times New Roman" w:cs="Times New Roman"/>
          <w:sz w:val="24"/>
          <w:szCs w:val="24"/>
        </w:rPr>
        <w:t>многолетнего</w:t>
      </w:r>
      <w:proofErr w:type="gramEnd"/>
      <w:r w:rsidRPr="00B34ED6">
        <w:rPr>
          <w:rFonts w:ascii="Times New Roman" w:eastAsia="Times New Roman" w:hAnsi="Times New Roman" w:cs="Times New Roman"/>
          <w:sz w:val="24"/>
          <w:szCs w:val="24"/>
        </w:rPr>
        <w:t>,  круглогодичного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и поэтапного процесса спортивной подготовки ____________________________.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</w:t>
      </w:r>
      <w:proofErr w:type="gramStart"/>
      <w:r w:rsidRPr="00B34ED6">
        <w:rPr>
          <w:rFonts w:ascii="Times New Roman" w:eastAsia="Times New Roman" w:hAnsi="Times New Roman" w:cs="Times New Roman"/>
          <w:sz w:val="24"/>
          <w:szCs w:val="24"/>
        </w:rPr>
        <w:t>(указываются иные цели</w:t>
      </w:r>
      <w:proofErr w:type="gramEnd"/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</w:t>
      </w:r>
      <w:proofErr w:type="gramStart"/>
      <w:r w:rsidRPr="00B34ED6">
        <w:rPr>
          <w:rFonts w:ascii="Times New Roman" w:eastAsia="Times New Roman" w:hAnsi="Times New Roman" w:cs="Times New Roman"/>
          <w:sz w:val="24"/>
          <w:szCs w:val="24"/>
        </w:rPr>
        <w:t>Программы)</w:t>
      </w:r>
      <w:proofErr w:type="gramEnd"/>
    </w:p>
    <w:p w:rsidR="00B34ED6" w:rsidRPr="00B34ED6" w:rsidRDefault="00B34ED6" w:rsidP="00B34E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4ED6">
        <w:rPr>
          <w:rFonts w:ascii="Times New Roman" w:eastAsia="Times New Roman" w:hAnsi="Times New Roman" w:cs="Times New Roman"/>
          <w:b/>
          <w:bCs/>
          <w:sz w:val="27"/>
          <w:szCs w:val="27"/>
        </w:rPr>
        <w:t>II. Характеристика дополнительной образовательной программы спортивной подготовки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3. Сроки  реализации  этапов  спортивной  подготовки  и  возрастные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границы лиц, проходящих спортивную подготовку, количество лиц, проходящих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спортивную подготовку в группах на этапах спортивной подготовки _________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    (указываются с учетом приложения N 1 к ФССП)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4. Объем Программы _______________________________________________.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(указывается с учетом приложения N 2 к ФССП)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5. Виды    (формы)   обучения,    применяющиеся   при    реализации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дополнительной образовательной программы спортивной подготовки: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учебно-тренировочные занятия _____________________________________;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</w:t>
      </w:r>
      <w:proofErr w:type="gramStart"/>
      <w:r w:rsidRPr="00B34ED6">
        <w:rPr>
          <w:rFonts w:ascii="Times New Roman" w:eastAsia="Times New Roman" w:hAnsi="Times New Roman" w:cs="Times New Roman"/>
          <w:sz w:val="24"/>
          <w:szCs w:val="24"/>
        </w:rPr>
        <w:t>(указываются применяемые виды (формы)</w:t>
      </w:r>
      <w:proofErr w:type="gramEnd"/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учебно-тренировочных занятий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</w:t>
      </w:r>
      <w:proofErr w:type="gramStart"/>
      <w:r w:rsidRPr="00B34ED6">
        <w:rPr>
          <w:rFonts w:ascii="Times New Roman" w:eastAsia="Times New Roman" w:hAnsi="Times New Roman" w:cs="Times New Roman"/>
          <w:sz w:val="24"/>
          <w:szCs w:val="24"/>
        </w:rPr>
        <w:t>(групповые, индивидуальные,</w:t>
      </w:r>
      <w:proofErr w:type="gramEnd"/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смешанные и иные)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учебно-тренировочные мероприятия _________________________________;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</w:t>
      </w:r>
      <w:proofErr w:type="gramStart"/>
      <w:r w:rsidRPr="00B34ED6">
        <w:rPr>
          <w:rFonts w:ascii="Times New Roman" w:eastAsia="Times New Roman" w:hAnsi="Times New Roman" w:cs="Times New Roman"/>
          <w:sz w:val="24"/>
          <w:szCs w:val="24"/>
        </w:rPr>
        <w:t>(указываются с учетом</w:t>
      </w:r>
      <w:proofErr w:type="gramEnd"/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приложения N 3 к ФССП)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спортивные соревнования __________________________________________;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</w:t>
      </w:r>
      <w:proofErr w:type="gramStart"/>
      <w:r w:rsidRPr="00B34ED6">
        <w:rPr>
          <w:rFonts w:ascii="Times New Roman" w:eastAsia="Times New Roman" w:hAnsi="Times New Roman" w:cs="Times New Roman"/>
          <w:sz w:val="24"/>
          <w:szCs w:val="24"/>
        </w:rPr>
        <w:t>(указываются с учетом главы III</w:t>
      </w:r>
      <w:proofErr w:type="gramEnd"/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</w:t>
      </w:r>
      <w:proofErr w:type="gramStart"/>
      <w:r w:rsidRPr="00B34ED6">
        <w:rPr>
          <w:rFonts w:ascii="Times New Roman" w:eastAsia="Times New Roman" w:hAnsi="Times New Roman" w:cs="Times New Roman"/>
          <w:sz w:val="24"/>
          <w:szCs w:val="24"/>
        </w:rPr>
        <w:t>ФССП и приложения N 4 к ФССП)</w:t>
      </w:r>
      <w:proofErr w:type="gramEnd"/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        (указываются иные виды (формы) обучения)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6. Годовой учебно-тренировочный план ______________________________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</w:t>
      </w:r>
      <w:proofErr w:type="gramStart"/>
      <w:r w:rsidRPr="00B34ED6">
        <w:rPr>
          <w:rFonts w:ascii="Times New Roman" w:eastAsia="Times New Roman" w:hAnsi="Times New Roman" w:cs="Times New Roman"/>
          <w:sz w:val="24"/>
          <w:szCs w:val="24"/>
        </w:rPr>
        <w:t>(указывается с учетом пункта</w:t>
      </w:r>
      <w:proofErr w:type="gramEnd"/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15 ФССП, приложений N 2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и N 5 к ФССП)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4ED6">
        <w:rPr>
          <w:rFonts w:ascii="Times New Roman" w:eastAsia="Times New Roman" w:hAnsi="Times New Roman" w:cs="Times New Roman"/>
          <w:sz w:val="24"/>
          <w:szCs w:val="24"/>
        </w:rPr>
        <w:t>(рекомендуемый    образец    приведен  в   </w:t>
      </w:r>
      <w:hyperlink r:id="rId7" w:anchor="1100" w:history="1">
        <w:r w:rsidRPr="00B34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приложении  N 1</w:t>
        </w:r>
      </w:hyperlink>
      <w:r w:rsidRPr="00B34ED6">
        <w:rPr>
          <w:rFonts w:ascii="Times New Roman" w:eastAsia="Times New Roman" w:hAnsi="Times New Roman" w:cs="Times New Roman"/>
          <w:sz w:val="24"/>
          <w:szCs w:val="24"/>
        </w:rPr>
        <w:t xml:space="preserve">  к   примерной</w:t>
      </w:r>
      <w:proofErr w:type="gramEnd"/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дополнительной образовательной программе спортивной  подготовки по   виду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спорта "бокс" (далее - Примерная программа).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 xml:space="preserve">7. Календарный план воспитательной работы (рекомендуемый образец приведен в </w:t>
      </w:r>
      <w:hyperlink r:id="rId8" w:anchor="1200" w:history="1">
        <w:r w:rsidRPr="00B34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приложении N 2</w:t>
        </w:r>
      </w:hyperlink>
      <w:r w:rsidRPr="00B34ED6">
        <w:rPr>
          <w:rFonts w:ascii="Times New Roman" w:eastAsia="Times New Roman" w:hAnsi="Times New Roman" w:cs="Times New Roman"/>
          <w:sz w:val="24"/>
          <w:szCs w:val="24"/>
        </w:rPr>
        <w:t xml:space="preserve"> к Примерной программе).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План мероприятий, направленный на предотвращение допинга в спорте и борьбу с ним (рекомендуемый образец приведен в </w:t>
      </w:r>
      <w:hyperlink r:id="rId9" w:anchor="1300" w:history="1">
        <w:r w:rsidRPr="00B34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приложении N 3</w:t>
        </w:r>
      </w:hyperlink>
      <w:r w:rsidRPr="00B34ED6">
        <w:rPr>
          <w:rFonts w:ascii="Times New Roman" w:eastAsia="Times New Roman" w:hAnsi="Times New Roman" w:cs="Times New Roman"/>
          <w:sz w:val="24"/>
          <w:szCs w:val="24"/>
        </w:rPr>
        <w:t xml:space="preserve"> к Примерной программе).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9. Планы инструкторской и судейской практики _____________________.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</w:t>
      </w:r>
      <w:proofErr w:type="gramStart"/>
      <w:r w:rsidRPr="00B34ED6">
        <w:rPr>
          <w:rFonts w:ascii="Times New Roman" w:eastAsia="Times New Roman" w:hAnsi="Times New Roman" w:cs="Times New Roman"/>
          <w:sz w:val="24"/>
          <w:szCs w:val="24"/>
        </w:rPr>
        <w:t>(указывается по этапам</w:t>
      </w:r>
      <w:proofErr w:type="gramEnd"/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спортивной подготовки)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10.  Планы     медицинских,    медико-биологических     мероприятий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и применения восстановительных средств _________________________________.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</w:t>
      </w:r>
      <w:proofErr w:type="gramStart"/>
      <w:r w:rsidRPr="00B34ED6">
        <w:rPr>
          <w:rFonts w:ascii="Times New Roman" w:eastAsia="Times New Roman" w:hAnsi="Times New Roman" w:cs="Times New Roman"/>
          <w:sz w:val="24"/>
          <w:szCs w:val="24"/>
        </w:rPr>
        <w:t>(указывается по этапам и</w:t>
      </w:r>
      <w:proofErr w:type="gramEnd"/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годам спортивной подготовки)</w:t>
      </w:r>
    </w:p>
    <w:p w:rsidR="00B34ED6" w:rsidRPr="00B34ED6" w:rsidRDefault="00B34ED6" w:rsidP="00B34E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4ED6">
        <w:rPr>
          <w:rFonts w:ascii="Times New Roman" w:eastAsia="Times New Roman" w:hAnsi="Times New Roman" w:cs="Times New Roman"/>
          <w:b/>
          <w:bCs/>
          <w:sz w:val="27"/>
          <w:szCs w:val="27"/>
        </w:rPr>
        <w:t>III. Система контроля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 xml:space="preserve">11. По итогам освоения Программы применительно к этапам спортивной подготовки лицу, проходящему спортивную подготовку (далее - обучающийся), необходимо выполнить следующие требования к результатам прохождения Программы, в том </w:t>
      </w:r>
      <w:proofErr w:type="gramStart"/>
      <w:r w:rsidRPr="00B34ED6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Pr="00B34ED6">
        <w:rPr>
          <w:rFonts w:ascii="Times New Roman" w:eastAsia="Times New Roman" w:hAnsi="Times New Roman" w:cs="Times New Roman"/>
          <w:sz w:val="24"/>
          <w:szCs w:val="24"/>
        </w:rPr>
        <w:t>, к участию в спортивных соревнованиях: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11.1. На этапе начальной подготовки: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изучить основы безопасного поведения при занятиях спортом;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повысить уровень физической подготовленности;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овладеть основами техники вида спорта "бокс";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получить общие знания об антидопинговых правилах;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соблюдать антидопинговые правила;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принять участие в официальных спортивных соревнованиях, начиная со второго года;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ежегодно выполнять контрольно-переводные нормативы (испытания) по видам спортивной подготовки.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11.2. На учебно-тренировочном этапе (этапе спортивной специализации):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повышать уровень физической, технической, тактической, теоретической и психологической подготовленности;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изучить правила безопасности при занятиях видом спорта "бокс" и успешно применять их в ходе проведения учебно-тренировочных занятий и участия в спортивных соревнованиях;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соблюдать режим учебно-тренировочных занятий;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 xml:space="preserve">изучить основные методы </w:t>
      </w:r>
      <w:proofErr w:type="spellStart"/>
      <w:r w:rsidRPr="00B34ED6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B34ED6">
        <w:rPr>
          <w:rFonts w:ascii="Times New Roman" w:eastAsia="Times New Roman" w:hAnsi="Times New Roman" w:cs="Times New Roman"/>
          <w:sz w:val="24"/>
          <w:szCs w:val="24"/>
        </w:rPr>
        <w:t xml:space="preserve"> и самоконтроля;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овладеть общими теоретическими знаниями о правилах вида спорта "бокс";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изучить антидопинговые правила;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соблюдать антидопинговые правила и не иметь их нарушений;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ежегодно выполнять контрольно-переводные нормативы (испытания) по видам спортивной подготовки;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принимать участие в официальных спортивных соревнованиях не ниже уровня спортивных соревнований муниципального образования на первом, втором и третьем году;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принимать участие в официальных спортивных соревнованиях не ниже уровня спортивных соревнований субъекта Российской Федерации, начиная с четвертого года;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11.3. На этапе совершенствования спортивного мастерства: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повышать уровень физической, технической, тактической, теоретической и психологической подготовленности;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приобрести знания и навыки оказания первой доврачебной помощи;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овладеть теоретическими знаниями о правилах вида спорта "бокс";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выполнить план индивидуальной подготовки;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закрепить и углубить знания антидопинговых правил;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соблюдать антидопинговые правила и не иметь их нарушений;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ежегодно выполнять контрольно-переводные нормативы (испытания) по видам спортивной подготовки;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демонстрировать высокие спортивные результаты в официальных спортивных соревнованиях;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показывать результаты, соответствующие присвоению спортивного разряда "кандидат в мастера спорта" не реже одного раза в два года;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принимать участие в официальных спортивных соревнованиях не ниже уровня межрегиональных спортивных соревнований;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11.4. На этапе высшего спортивного мастерства: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выполнить план индивидуальной подготовки;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знать и соблюдать антидопинговые правила, не иметь нарушений таких правил;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ежегодно выполнять контрольно-переводные нормативы (испытания) по видам спортивной подготовки;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принимать участие в официальных спортивных соревнованиях не ниже уровня всероссийских спортивных соревнований;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4ED6">
        <w:rPr>
          <w:rFonts w:ascii="Times New Roman" w:eastAsia="Times New Roman" w:hAnsi="Times New Roman" w:cs="Times New Roman"/>
          <w:sz w:val="24"/>
          <w:szCs w:val="24"/>
        </w:rPr>
        <w:t>показывать результаты, соответствующие присвоению спортивного звания "мастер спорта России" или выполнить нормы и требования, необходимые для присвоения спортивного звания "мастер спорта России международного класса" не реже одного раза в два года;</w:t>
      </w:r>
      <w:proofErr w:type="gramEnd"/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достичь результатов уровня спортивной сборной команды субъекта Российской Федерации и (или) спортивной сборной команды Российской Федерации;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12. 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подготовки, не связанным с физическими нагрузками (далее -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13. Контрольные  и  контрольно-переводные   нормативы   (испытания)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по видам спортивной подготовки __________________________________________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указываются комплексы контрольных упражнений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с учетом приложений NN 6-9 к ФССП и тесты)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и уровень  спортивной   квалификации  </w:t>
      </w:r>
      <w:proofErr w:type="gramStart"/>
      <w:r w:rsidRPr="00B34ED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34ED6">
        <w:rPr>
          <w:rFonts w:ascii="Times New Roman" w:eastAsia="Times New Roman" w:hAnsi="Times New Roman" w:cs="Times New Roman"/>
          <w:sz w:val="24"/>
          <w:szCs w:val="24"/>
        </w:rPr>
        <w:t xml:space="preserve">  по   годам   и  этапам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спортивной подготовки __________________________________________________.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(указывается с учетом приложений NN 7-9 к ФССП)</w:t>
      </w:r>
    </w:p>
    <w:p w:rsidR="00B34ED6" w:rsidRPr="00B34ED6" w:rsidRDefault="00B34ED6" w:rsidP="00B34E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4ED6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IV. Рабочая программа по виду спорта (спортивной дисциплине)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 xml:space="preserve">      14. Программный   материал   для   учебно-тренировочных  занятий </w:t>
      </w:r>
      <w:proofErr w:type="gramStart"/>
      <w:r w:rsidRPr="00B34ED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каждому этапу спортивной подготовки ____________________________________.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</w:t>
      </w:r>
      <w:proofErr w:type="gramStart"/>
      <w:r w:rsidRPr="00B34ED6">
        <w:rPr>
          <w:rFonts w:ascii="Times New Roman" w:eastAsia="Times New Roman" w:hAnsi="Times New Roman" w:cs="Times New Roman"/>
          <w:sz w:val="24"/>
          <w:szCs w:val="24"/>
        </w:rPr>
        <w:t>(указывается описание учебно-тренировочного</w:t>
      </w:r>
      <w:proofErr w:type="gramEnd"/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процесса по этапам спортивной подготовки)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15. Учебно-тематический план ______________________________________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</w:t>
      </w:r>
      <w:proofErr w:type="gramStart"/>
      <w:r w:rsidRPr="00B34ED6">
        <w:rPr>
          <w:rFonts w:ascii="Times New Roman" w:eastAsia="Times New Roman" w:hAnsi="Times New Roman" w:cs="Times New Roman"/>
          <w:sz w:val="24"/>
          <w:szCs w:val="24"/>
        </w:rPr>
        <w:t>(указывается по этапам спортивной</w:t>
      </w:r>
      <w:proofErr w:type="gramEnd"/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подготовки и включает темы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по теоретической подготовке)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 xml:space="preserve">(рекомендуемый образец приведен  в </w:t>
      </w:r>
      <w:hyperlink r:id="rId10" w:anchor="1400" w:history="1">
        <w:r w:rsidRPr="00B34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приложении N 4</w:t>
        </w:r>
      </w:hyperlink>
      <w:r w:rsidRPr="00B34ED6">
        <w:rPr>
          <w:rFonts w:ascii="Times New Roman" w:eastAsia="Times New Roman" w:hAnsi="Times New Roman" w:cs="Times New Roman"/>
          <w:sz w:val="24"/>
          <w:szCs w:val="24"/>
        </w:rPr>
        <w:t xml:space="preserve"> к Примерной программе).</w:t>
      </w:r>
    </w:p>
    <w:p w:rsidR="00B34ED6" w:rsidRPr="00B34ED6" w:rsidRDefault="00B34ED6" w:rsidP="00B34E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4ED6">
        <w:rPr>
          <w:rFonts w:ascii="Times New Roman" w:eastAsia="Times New Roman" w:hAnsi="Times New Roman" w:cs="Times New Roman"/>
          <w:b/>
          <w:bCs/>
          <w:sz w:val="27"/>
          <w:szCs w:val="27"/>
        </w:rPr>
        <w:t>V. Особенности осуществления спортивной подготовки по отдельным спортивным дисциплинам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 xml:space="preserve">     16. К особенностям осуществления спортивной подготовки </w:t>
      </w:r>
      <w:proofErr w:type="gramStart"/>
      <w:r w:rsidRPr="00B34ED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B34ED6">
        <w:rPr>
          <w:rFonts w:ascii="Times New Roman" w:eastAsia="Times New Roman" w:hAnsi="Times New Roman" w:cs="Times New Roman"/>
          <w:sz w:val="24"/>
          <w:szCs w:val="24"/>
        </w:rPr>
        <w:t xml:space="preserve"> спортивным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дисциплинам вида спорта "_______________________________________________"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</w:t>
      </w:r>
      <w:proofErr w:type="gramStart"/>
      <w:r w:rsidRPr="00B34ED6">
        <w:rPr>
          <w:rFonts w:ascii="Times New Roman" w:eastAsia="Times New Roman" w:hAnsi="Times New Roman" w:cs="Times New Roman"/>
          <w:sz w:val="24"/>
          <w:szCs w:val="24"/>
        </w:rPr>
        <w:t>(указывается наименование вида спорта,</w:t>
      </w:r>
      <w:proofErr w:type="gramEnd"/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спортивной дисциплины)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относятся ______________________________________________________________.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(указываются с учетом главы V ФССП)</w:t>
      </w:r>
    </w:p>
    <w:p w:rsidR="00B34ED6" w:rsidRPr="00B34ED6" w:rsidRDefault="00B34ED6" w:rsidP="00B34E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4ED6">
        <w:rPr>
          <w:rFonts w:ascii="Times New Roman" w:eastAsia="Times New Roman" w:hAnsi="Times New Roman" w:cs="Times New Roman"/>
          <w:b/>
          <w:bCs/>
          <w:sz w:val="27"/>
          <w:szCs w:val="27"/>
        </w:rPr>
        <w:t>VI. Условия реализации дополнительной образовательной программы спортивной подготовки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17.  Материально-технические    условия     реализации    Программы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4E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________________________________________________________________________.</w:t>
      </w:r>
      <w:proofErr w:type="gramEnd"/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4ED6">
        <w:rPr>
          <w:rFonts w:ascii="Times New Roman" w:eastAsia="Times New Roman" w:hAnsi="Times New Roman" w:cs="Times New Roman"/>
          <w:sz w:val="24"/>
          <w:szCs w:val="24"/>
        </w:rPr>
        <w:t>(указываются материально-техническая база и (или) объекты инфраструктуры,</w:t>
      </w:r>
      <w:proofErr w:type="gramEnd"/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оборудование и спортивный инвентарь, спортивная экипировка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    с учетом пункта 14 и приложений NN 10-11 к ФССП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     для реализуемых этапов спортивной подготовки)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18. Кадровые условия реализации Программы: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укомплектованность   Организации   </w:t>
      </w:r>
      <w:proofErr w:type="gramStart"/>
      <w:r w:rsidRPr="00B34ED6">
        <w:rPr>
          <w:rFonts w:ascii="Times New Roman" w:eastAsia="Times New Roman" w:hAnsi="Times New Roman" w:cs="Times New Roman"/>
          <w:sz w:val="24"/>
          <w:szCs w:val="24"/>
        </w:rPr>
        <w:t>педагогическими</w:t>
      </w:r>
      <w:proofErr w:type="gramEnd"/>
      <w:r w:rsidRPr="00B34ED6">
        <w:rPr>
          <w:rFonts w:ascii="Times New Roman" w:eastAsia="Times New Roman" w:hAnsi="Times New Roman" w:cs="Times New Roman"/>
          <w:sz w:val="24"/>
          <w:szCs w:val="24"/>
        </w:rPr>
        <w:t>,    руководящими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и иными работниками ____________________________________________________;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(указывается с учетом подпункта 13.2 ФССП)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уровень  квалификации  тренеров-преподавателей  и  иных  работников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Организации ____________________________________________________________;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           (указывается с учетом подпункта 13.1 ФССП)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непрерывность  профессионального  развития  тренеров-преподавателей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19.   Информационно-методические   условия    реализации  Программы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</w:t>
      </w:r>
      <w:proofErr w:type="gramStart"/>
      <w:r w:rsidRPr="00B34ED6">
        <w:rPr>
          <w:rFonts w:ascii="Times New Roman" w:eastAsia="Times New Roman" w:hAnsi="Times New Roman" w:cs="Times New Roman"/>
          <w:sz w:val="24"/>
          <w:szCs w:val="24"/>
        </w:rPr>
        <w:t>(указываются применяемые комплексы информационных образовательных</w:t>
      </w:r>
      <w:proofErr w:type="gramEnd"/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ресурсов, в том числе цифровые образовательные ресурсы, а также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            перечень информационно-методического обеспечения)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------------------------------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B34ED6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Минюстом России 20 декабря 2022 г., регистрационный N 71712).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------------------------------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Приложение N 1</w:t>
      </w:r>
      <w:r w:rsidRPr="00B34ED6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11" w:anchor="1000" w:history="1">
        <w:r w:rsidRPr="00B34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примерной дополнительной</w:t>
        </w:r>
        <w:r w:rsidRPr="00B34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образовательной программе</w:t>
        </w:r>
      </w:hyperlink>
      <w:r w:rsidRPr="00B34ED6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B34ED6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 "бокс",</w:t>
      </w:r>
      <w:r w:rsidRPr="00B34ED6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утвержденной </w:t>
      </w:r>
      <w:hyperlink r:id="rId12" w:anchor="0" w:history="1">
        <w:r w:rsidRPr="00B34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B34ED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34ED6">
        <w:rPr>
          <w:rFonts w:ascii="Times New Roman" w:eastAsia="Times New Roman" w:hAnsi="Times New Roman" w:cs="Times New Roman"/>
          <w:sz w:val="24"/>
          <w:szCs w:val="24"/>
        </w:rPr>
        <w:t>Минспорта</w:t>
      </w:r>
      <w:proofErr w:type="spellEnd"/>
      <w:r w:rsidRPr="00B34ED6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Pr="00B34ED6">
        <w:rPr>
          <w:rFonts w:ascii="Times New Roman" w:eastAsia="Times New Roman" w:hAnsi="Times New Roman" w:cs="Times New Roman"/>
          <w:sz w:val="24"/>
          <w:szCs w:val="24"/>
        </w:rPr>
        <w:br/>
        <w:t>от 22 декабря 2022 г. N 1357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(рекомендуемый образец)</w:t>
      </w:r>
    </w:p>
    <w:p w:rsidR="00B34ED6" w:rsidRPr="00B34ED6" w:rsidRDefault="00B34ED6" w:rsidP="00B34E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4ED6">
        <w:rPr>
          <w:rFonts w:ascii="Times New Roman" w:eastAsia="Times New Roman" w:hAnsi="Times New Roman" w:cs="Times New Roman"/>
          <w:b/>
          <w:bCs/>
          <w:sz w:val="27"/>
          <w:szCs w:val="27"/>
        </w:rPr>
        <w:t>Годовой учебно-тренировочный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2207"/>
        <w:gridCol w:w="529"/>
        <w:gridCol w:w="818"/>
        <w:gridCol w:w="783"/>
        <w:gridCol w:w="1057"/>
        <w:gridCol w:w="2179"/>
        <w:gridCol w:w="1452"/>
      </w:tblGrid>
      <w:tr w:rsidR="00B34ED6" w:rsidRPr="00B34ED6" w:rsidTr="00B34ED6">
        <w:trPr>
          <w:tblCellSpacing w:w="15" w:type="dxa"/>
        </w:trPr>
        <w:tc>
          <w:tcPr>
            <w:tcW w:w="0" w:type="auto"/>
            <w:vMerge w:val="restart"/>
            <w:hideMark/>
          </w:tcPr>
          <w:p w:rsidR="00B34ED6" w:rsidRPr="00B34ED6" w:rsidRDefault="00B34ED6" w:rsidP="00B3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B3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B3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3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3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B3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B34ED6" w:rsidRPr="00B34ED6" w:rsidRDefault="00B34ED6" w:rsidP="00B3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Виды подготовки и иные мероприятия </w:t>
            </w:r>
          </w:p>
        </w:tc>
        <w:tc>
          <w:tcPr>
            <w:tcW w:w="0" w:type="auto"/>
            <w:gridSpan w:val="6"/>
            <w:hideMark/>
          </w:tcPr>
          <w:p w:rsidR="00B34ED6" w:rsidRPr="00B34ED6" w:rsidRDefault="00B34ED6" w:rsidP="00B3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Этапы и годы подготовки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2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0" w:type="auto"/>
            <w:vMerge w:val="restart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vMerge w:val="restart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высшего спортивного мастерства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Свыше </w:t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трех лет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Свыше </w:t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трех лет </w:t>
            </w:r>
          </w:p>
        </w:tc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Недельная нагрузка в часах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 продолжительность одного учебно-тренировочного занятия в часах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Наполняемость групп (человек)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gridSpan w:val="2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Специальная физическая подготовка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спортивных соревнованиях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Тактическая подготовка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Теоретическая подготовка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мероприятия (тестирование и контроль)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Инструкторская практика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Судейская практика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Медицинские, медико-биологические мероприятия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Восстановительные мероприятия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gridSpan w:val="2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часов в год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</w:tbl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Приложение N 2</w:t>
      </w:r>
      <w:r w:rsidRPr="00B34ED6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13" w:anchor="1000" w:history="1">
        <w:r w:rsidRPr="00B34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примерной дополнительной</w:t>
        </w:r>
        <w:r w:rsidRPr="00B34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образовательной программе</w:t>
        </w:r>
      </w:hyperlink>
      <w:r w:rsidRPr="00B34ED6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B34ED6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 "бокс",</w:t>
      </w:r>
      <w:r w:rsidRPr="00B34ED6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утвержденной </w:t>
      </w:r>
      <w:hyperlink r:id="rId14" w:anchor="0" w:history="1">
        <w:r w:rsidRPr="00B34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B34ED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34ED6">
        <w:rPr>
          <w:rFonts w:ascii="Times New Roman" w:eastAsia="Times New Roman" w:hAnsi="Times New Roman" w:cs="Times New Roman"/>
          <w:sz w:val="24"/>
          <w:szCs w:val="24"/>
        </w:rPr>
        <w:t>Минспорта</w:t>
      </w:r>
      <w:proofErr w:type="spellEnd"/>
      <w:r w:rsidRPr="00B34ED6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Pr="00B34ED6">
        <w:rPr>
          <w:rFonts w:ascii="Times New Roman" w:eastAsia="Times New Roman" w:hAnsi="Times New Roman" w:cs="Times New Roman"/>
          <w:sz w:val="24"/>
          <w:szCs w:val="24"/>
        </w:rPr>
        <w:br/>
        <w:t>от 22 декабря 2022 г. N 1357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lastRenderedPageBreak/>
        <w:t>(рекомендуемый образец)</w:t>
      </w:r>
    </w:p>
    <w:p w:rsidR="00B34ED6" w:rsidRPr="00B34ED6" w:rsidRDefault="00B34ED6" w:rsidP="00B34E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4ED6">
        <w:rPr>
          <w:rFonts w:ascii="Times New Roman" w:eastAsia="Times New Roman" w:hAnsi="Times New Roman" w:cs="Times New Roman"/>
          <w:b/>
          <w:bCs/>
          <w:sz w:val="27"/>
          <w:szCs w:val="27"/>
        </w:rPr>
        <w:t>Календарный план воспитательной работы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3639"/>
        <w:gridCol w:w="3987"/>
        <w:gridCol w:w="1384"/>
      </w:tblGrid>
      <w:tr w:rsidR="00B34ED6" w:rsidRPr="00B34ED6" w:rsidTr="00B34ED6">
        <w:trPr>
          <w:tblCellSpacing w:w="15" w:type="dxa"/>
        </w:trPr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B3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B3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3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3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B3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Направление работы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Сроки проведения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gridSpan w:val="3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Судейская практика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спортивных соревнованиях различного уровня, в рамках которых предусмотрено: - практическое и теоретическое изучение и применение правил вида спорта и терминологии, принятой в виде спорта; 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 - приобретение навыков самостоятельного судейства спортивных соревнований; - формирование уважительного отношения к решениям спортивных судей; - ... </w:t>
            </w:r>
            <w:proofErr w:type="gramEnd"/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Инструкторская практика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Учебно-тренировочные занятия, в рамках которых предусмотрено: - освоение навыков организации и проведения учебно-тренировочных занятий в качестве помощника тренера-преподавателя, инструктора; - составление конспекта учебно-тренировочного занятия в соответствии с поставленной задачей; - формирование навыков наставничества; - формирование сознательного отношения к учебно-тренировочному и соревновательному процессам; - формирование склонности к педагогической работе; - ...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gridSpan w:val="3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Здоровьесбережение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мероприятий, направленных на формирование здорового образа жизни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 здоровья и спорта, в рамках которых предусмотрено: - формирование знаний и умений 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 - подготовка пропагандистских акций </w:t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формированию здорового образа жизни средствами различных видов спорта; - ...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2.2.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питания и отдыха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деятельность и восстановительные процессы обучающихся: - 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 - ...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gridSpan w:val="3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Патриотическое воспитание </w:t>
            </w:r>
            <w:proofErr w:type="gramStart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Теоретическая подготовка 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 </w:t>
            </w:r>
            <w:proofErr w:type="gramEnd"/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Беседы, встречи, диспуты, другие мероприятия с приглашением именитых спортсменов, тренеров и ветеранов спорта с </w:t>
            </w:r>
            <w:proofErr w:type="gramStart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подготовка (участие в физкультурных мероприятиях и спортивных соревнованиях и иных мероприятиях)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в: - физкультурных и спортивно-массовых мероприятиях, спортивных соревнованиях, в том числе в парадах, церемониях открытия (закрытия), награждения на указанных мероприятиях; - тематических физкультурно-спортивных праздниках, </w:t>
            </w:r>
            <w:proofErr w:type="gramStart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организуемых</w:t>
            </w:r>
            <w:proofErr w:type="gramEnd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организацией, реализующей дополнительные образовательные программы спортивной подготовки; - ...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gridSpan w:val="3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творческого мышления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подготовка </w:t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(формирование умений и навыков, способствующих достижению спортивных результатов)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Семинары, мастер-классы, </w:t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показательные выступления для обучающихся, направленные на: - формирование умений и навыков, способствующих достижению спортивных результатов; - развитие навыков юных спортсменов и их мотивации к формированию культуры спортивного поведения, воспитания толерантности и взаимоуважения; - правомерное поведение болельщиков; - расширение общего кругозора юных спортсменов; - ... </w:t>
            </w:r>
            <w:proofErr w:type="gramEnd"/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года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4.2.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Другое направление работы, определяемое организацией, реализующей дополнительные образовательные программы спортивной подготовки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</w:tbl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Приложение N 3</w:t>
      </w:r>
      <w:r w:rsidRPr="00B34ED6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15" w:anchor="1000" w:history="1">
        <w:r w:rsidRPr="00B34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примерной дополнительной образовательной</w:t>
        </w:r>
        <w:r w:rsidRPr="00B34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программе</w:t>
        </w:r>
      </w:hyperlink>
      <w:r w:rsidRPr="00B34ED6">
        <w:rPr>
          <w:rFonts w:ascii="Times New Roman" w:eastAsia="Times New Roman" w:hAnsi="Times New Roman" w:cs="Times New Roman"/>
          <w:sz w:val="24"/>
          <w:szCs w:val="24"/>
        </w:rPr>
        <w:t xml:space="preserve"> спортивной подготовки по виду спорта</w:t>
      </w:r>
      <w:r w:rsidRPr="00B34ED6">
        <w:rPr>
          <w:rFonts w:ascii="Times New Roman" w:eastAsia="Times New Roman" w:hAnsi="Times New Roman" w:cs="Times New Roman"/>
          <w:sz w:val="24"/>
          <w:szCs w:val="24"/>
        </w:rPr>
        <w:br/>
        <w:t xml:space="preserve">"бокс", утвержденной </w:t>
      </w:r>
      <w:hyperlink r:id="rId16" w:anchor="0" w:history="1">
        <w:r w:rsidRPr="00B34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B34ED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34ED6">
        <w:rPr>
          <w:rFonts w:ascii="Times New Roman" w:eastAsia="Times New Roman" w:hAnsi="Times New Roman" w:cs="Times New Roman"/>
          <w:sz w:val="24"/>
          <w:szCs w:val="24"/>
        </w:rPr>
        <w:t>Минспорта</w:t>
      </w:r>
      <w:proofErr w:type="spellEnd"/>
      <w:r w:rsidRPr="00B34ED6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Pr="00B34ED6">
        <w:rPr>
          <w:rFonts w:ascii="Times New Roman" w:eastAsia="Times New Roman" w:hAnsi="Times New Roman" w:cs="Times New Roman"/>
          <w:sz w:val="24"/>
          <w:szCs w:val="24"/>
        </w:rPr>
        <w:br/>
        <w:t>от 22 декабря 2022 г. N 1357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(рекомендуемый образец)</w:t>
      </w:r>
    </w:p>
    <w:p w:rsidR="00B34ED6" w:rsidRPr="00B34ED6" w:rsidRDefault="00B34ED6" w:rsidP="00B34E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4ED6">
        <w:rPr>
          <w:rFonts w:ascii="Times New Roman" w:eastAsia="Times New Roman" w:hAnsi="Times New Roman" w:cs="Times New Roman"/>
          <w:b/>
          <w:bCs/>
          <w:sz w:val="27"/>
          <w:szCs w:val="27"/>
        </w:rPr>
        <w:t>План мероприятий, направленный на предотвращение допинга в спорте и борьбу с ним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9"/>
        <w:gridCol w:w="2087"/>
        <w:gridCol w:w="1483"/>
        <w:gridCol w:w="2326"/>
      </w:tblGrid>
      <w:tr w:rsidR="00B34ED6" w:rsidRPr="00B34ED6" w:rsidTr="00B34ED6">
        <w:trPr>
          <w:tblCellSpacing w:w="15" w:type="dxa"/>
        </w:trPr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Этап спортивной подготовки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мероприятия и его форма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Рекомендации по проведению мероприятий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совершенствования спортивного мастерства и высшего спортивного мастерства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</w:tbl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Приложение N 4</w:t>
      </w:r>
      <w:r w:rsidRPr="00B34ED6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17" w:anchor="1000" w:history="1">
        <w:r w:rsidRPr="00B34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примерной дополнительной образовательной</w:t>
        </w:r>
        <w:r w:rsidRPr="00B34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программе</w:t>
        </w:r>
      </w:hyperlink>
      <w:r w:rsidRPr="00B34ED6">
        <w:rPr>
          <w:rFonts w:ascii="Times New Roman" w:eastAsia="Times New Roman" w:hAnsi="Times New Roman" w:cs="Times New Roman"/>
          <w:sz w:val="24"/>
          <w:szCs w:val="24"/>
        </w:rPr>
        <w:t xml:space="preserve"> спортивной подготовки по виду спорта</w:t>
      </w:r>
      <w:r w:rsidRPr="00B34ED6">
        <w:rPr>
          <w:rFonts w:ascii="Times New Roman" w:eastAsia="Times New Roman" w:hAnsi="Times New Roman" w:cs="Times New Roman"/>
          <w:sz w:val="24"/>
          <w:szCs w:val="24"/>
        </w:rPr>
        <w:br/>
        <w:t xml:space="preserve">"бокс", утвержденной </w:t>
      </w:r>
      <w:hyperlink r:id="rId18" w:anchor="0" w:history="1">
        <w:r w:rsidRPr="00B34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B34ED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34ED6">
        <w:rPr>
          <w:rFonts w:ascii="Times New Roman" w:eastAsia="Times New Roman" w:hAnsi="Times New Roman" w:cs="Times New Roman"/>
          <w:sz w:val="24"/>
          <w:szCs w:val="24"/>
        </w:rPr>
        <w:t>Минспорта</w:t>
      </w:r>
      <w:proofErr w:type="spellEnd"/>
      <w:r w:rsidRPr="00B34ED6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Pr="00B34ED6">
        <w:rPr>
          <w:rFonts w:ascii="Times New Roman" w:eastAsia="Times New Roman" w:hAnsi="Times New Roman" w:cs="Times New Roman"/>
          <w:sz w:val="24"/>
          <w:szCs w:val="24"/>
        </w:rPr>
        <w:br/>
        <w:t>от 22 декабря 2022 г. N 1357</w:t>
      </w:r>
    </w:p>
    <w:p w:rsidR="00B34ED6" w:rsidRPr="00B34ED6" w:rsidRDefault="00B34ED6" w:rsidP="00B3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ED6">
        <w:rPr>
          <w:rFonts w:ascii="Times New Roman" w:eastAsia="Times New Roman" w:hAnsi="Times New Roman" w:cs="Times New Roman"/>
          <w:sz w:val="24"/>
          <w:szCs w:val="24"/>
        </w:rPr>
        <w:t>(рекомендуемый образец)</w:t>
      </w:r>
    </w:p>
    <w:p w:rsidR="00B34ED6" w:rsidRPr="00B34ED6" w:rsidRDefault="00B34ED6" w:rsidP="00B34E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4ED6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Учебно-тематический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3"/>
        <w:gridCol w:w="2408"/>
        <w:gridCol w:w="982"/>
        <w:gridCol w:w="1325"/>
        <w:gridCol w:w="2627"/>
      </w:tblGrid>
      <w:tr w:rsidR="00B34ED6" w:rsidRPr="00B34ED6" w:rsidTr="00B34ED6">
        <w:trPr>
          <w:tblCellSpacing w:w="15" w:type="dxa"/>
        </w:trPr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Этап спортивной подготовки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Темы по теоретической подготовке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 времени в год (минут)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Краткое содержание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vMerge w:val="restart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на этапе начальной подготовки до одного года обучения/ свыше одного года обучения: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1" name="Рисунок 1" descr="https://www.garant.ru/files/7/4/1606147/pict642-40600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arant.ru/files/7/4/1606147/pict642-40600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120/180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возникновения вида спорта и его развитие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2" name="Рисунок 2" descr="https://www.garant.ru/files/7/4/1606147/pict643-40600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garant.ru/files/7/4/1606147/pict643-40600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13/20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Зарождение и развитие вида спорта. Автобиографии выдающихся спортсменов. Чемпионы и призеры Олимпийских игр.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- важное средство физического развития и укрепления здоровья человека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3" name="Рисунок 3" descr="https://www.garant.ru/files/7/4/1606147/pict644-40600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garant.ru/files/7/4/1606147/pict644-40600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13/20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Гигиенические основы физической культуры и спорта, гигиена обучающихся при занятиях физической культурой и спортом </w:t>
            </w:r>
            <w:proofErr w:type="gramEnd"/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4" name="Рисунок 4" descr="https://www.garant.ru/files/7/4/1606147/pict645-40600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garant.ru/files/7/4/1606147/pict645-40600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13/20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Закаливание организма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5" name="Рисунок 5" descr="https://www.garant.ru/files/7/4/1606147/pict646-40600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garant.ru/files/7/4/1606147/pict646-40600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13/20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Самоконтроль в процессе занятий физической культуры и спортом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6" name="Рисунок 6" descr="https://www.garant.ru/files/7/4/1606147/pict647-40600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garant.ru/files/7/4/1606147/pict647-40600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13/20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понятием о самоконтроле при занятиях физической культурой и спортом. Дневник самоконтроля. Его формы и содержание. Понятие о </w:t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травматизме.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Теоретические основы обучения базовым элементам техники и тактики вида спорта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7" name="Рисунок 7" descr="https://www.garant.ru/files/7/4/1606147/pict648-40600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garant.ru/files/7/4/1606147/pict648-40600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13/20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технических элементах вида спорта. Теоретические знания по технике их выполнения.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Теоретические основы судейства. Правила вида спорта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8" name="Рисунок 8" descr="https://www.garant.ru/files/7/4/1606147/pict649-40600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garant.ru/files/7/4/1606147/pict649-40600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14/20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Понятийность</w:t>
            </w:r>
            <w:proofErr w:type="spellEnd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дня и питание </w:t>
            </w:r>
            <w:proofErr w:type="gramStart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9" name="Рисунок 9" descr="https://www.garant.ru/files/7/4/1606147/pict650-40600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garant.ru/files/7/4/1606147/pict650-40600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14/20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учебно-тренировочного и учебного процесса. Роль питания в жизнедеятельности. Рациональное, сбалансированное питание.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и спортивный инвентарь по виду спорта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10" name="Рисунок 10" descr="https://www.garant.ru/files/7/4/1606147/pict651-40600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garant.ru/files/7/4/1606147/pict651-40600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14/20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ноябрь-май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эксплуатации и безопасного использования оборудования и спортивного инвентаря.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vMerge w:val="restart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на учебно-тренировочном этапе до трех лет обучения/ свыше трех лет обучения: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11" name="Рисунок 11" descr="https://www.garant.ru/files/7/4/1606147/pict652-40600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garant.ru/files/7/4/1606147/pict652-40600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600/960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и место физической культуры в формировании личностных качеств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12" name="Рисунок 12" descr="https://www.garant.ru/files/7/4/1606147/pict653-40600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garant.ru/files/7/4/1606147/pict653-40600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70/107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и спорт как социальные феномены. Спорт - явление культурной жизни. Роль физической </w:t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культуры в формировании личностных качеств человека. Воспитание волевых качеств, уверенности в собственных силах.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возникновения олимпийского движения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13" name="Рисунок 13" descr="https://www.garant.ru/files/7/4/1606147/pict654-40600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garant.ru/files/7/4/1606147/pict654-40600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70/107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Зарождение олимпийского движения. Возрождение олимпийской идеи. Международный Олимпийский комитет (МОК).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дня и питание </w:t>
            </w:r>
            <w:proofErr w:type="gramStart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14" name="Рисунок 14" descr="https://www.garant.ru/files/7/4/1606147/pict655-40600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garant.ru/files/7/4/1606147/pict655-40600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70/107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учебно-тренировочного и учебного процесса. Роль </w:t>
            </w:r>
            <w:proofErr w:type="gramStart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  <w:proofErr w:type="gramEnd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подготовке обучающихся к спортивным соревнованиям. Рациональное, сбалансированное питание.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Физиологические основы физической культуры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15" name="Рисунок 15" descr="https://www.garant.ru/files/7/4/1606147/pict656-40600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garant.ru/files/7/4/1606147/pict656-40600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70/107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 Физиологические механизмы развития двигательных навыков.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соревновательной деятельности, самоанализ </w:t>
            </w:r>
            <w:proofErr w:type="gramStart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16" name="Рисунок 16" descr="https://www.garant.ru/files/7/4/1606147/pict657-40600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garant.ru/files/7/4/1606147/pict657-40600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70/107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proofErr w:type="spellStart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технико-тактаческой</w:t>
            </w:r>
            <w:proofErr w:type="spellEnd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подготовки. Основы техники вида спорта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17" name="Рисунок 17" descr="https://www.garant.ru/files/7/4/1606147/pict658-40600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garant.ru/files/7/4/1606147/pict658-40600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70/107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Понятийность</w:t>
            </w:r>
            <w:proofErr w:type="spellEnd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</w:t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достижении высокого спортивного результата.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18" name="Рисунок 18" descr="https://www.garant.ru/files/7/4/1606147/pict659-40600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garant.ru/files/7/4/1606147/pict659-40600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60/106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сентябрь-апрель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психологической подготовки. Общая психологическая подготовка. Базовые волевые качества личности. Системные волевые качества личности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Оборудование, спортивный инвентарь и экипировка по виду спорта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19" name="Рисунок 19" descr="https://www.garant.ru/files/7/4/1606147/pict660-40600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garant.ru/files/7/4/1606147/pict660-40600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60/106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декабрь-май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вида спорта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20" name="Рисунок 20" descr="https://www.garant.ru/files/7/4/1606147/pict661-40600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garant.ru/files/7/4/1606147/pict661-40600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60/106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декабрь-май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vMerge w:val="restart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на этапе совершенствования спортивного мастерства: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21" name="Рисунок 21" descr="https://www.garant.ru/files/7/4/1606147/pict662-40600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garant.ru/files/7/4/1606147/pict662-40600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Олимпийское движение. Роль и место физической культуры в обществе. Состояние современного спорта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22" name="Рисунок 22" descr="https://www.garant.ru/files/7/4/1606147/pict663-40600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garant.ru/files/7/4/1606147/pict663-40600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Олимпизм</w:t>
            </w:r>
            <w:proofErr w:type="spellEnd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метафизика спорта. </w:t>
            </w:r>
            <w:proofErr w:type="spellStart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процессы в современной России. Влияние </w:t>
            </w:r>
            <w:proofErr w:type="spellStart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олимпизма</w:t>
            </w:r>
            <w:proofErr w:type="spellEnd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развитие международных спортивных связей и системы спортивных соревнований, в том числе, по виду спорта.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травматизма. </w:t>
            </w:r>
            <w:proofErr w:type="spellStart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Перетренированность</w:t>
            </w:r>
            <w:proofErr w:type="spellEnd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недотренированность</w:t>
            </w:r>
            <w:proofErr w:type="spellEnd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23" name="Рисунок 23" descr="https://www.garant.ru/files/7/4/1606147/pict664-40600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garant.ru/files/7/4/1606147/pict664-40600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травматизма. Синдром "</w:t>
            </w:r>
            <w:proofErr w:type="spellStart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перетренированности</w:t>
            </w:r>
            <w:proofErr w:type="spellEnd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". Принципы спортивной подготовки.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</w:t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соревновательной деятельности, самоанализ </w:t>
            </w:r>
            <w:proofErr w:type="gramStart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52400" cy="161925"/>
                  <wp:effectExtent l="19050" t="0" r="0" b="0"/>
                  <wp:docPr id="24" name="Рисунок 24" descr="https://www.garant.ru/files/7/4/1606147/pict665-40600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garant.ru/files/7/4/1606147/pict665-40600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план </w:t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25" name="Рисунок 25" descr="https://www.garant.ru/files/7/4/1606147/pict666-40600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garant.ru/files/7/4/1606147/pict666-40600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многокомпонентный процесс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26" name="Рисунок 26" descr="https://www.garant.ru/files/7/4/1606147/pict667-40600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garant.ru/files/7/4/1606147/pict667-40600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тенденции совершенствования системы спортивной тренировки. Спортивные результаты -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соревнования как функциональное и структурное ядро спорта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27" name="Рисунок 27" descr="https://www.garant.ru/files/7/4/1606147/pict668-40600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garant.ru/files/7/4/1606147/pict668-40600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февраль-май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Восстановительные </w:t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средства и мероприятия </w:t>
            </w:r>
          </w:p>
        </w:tc>
        <w:tc>
          <w:tcPr>
            <w:tcW w:w="0" w:type="auto"/>
            <w:gridSpan w:val="2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переходный период </w:t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спортивной подготовки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Педагогические </w:t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gridSpan w:val="2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vMerge w:val="restart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высшего спортивного мастерства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на этапе высшего спортивного мастерства: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28" name="Рисунок 28" descr="https://www.garant.ru/files/7/4/1606147/pict669-40600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garant.ru/files/7/4/1606147/pict669-40600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Физическое, патриотическое, нравственное, правовое и эстетическое воспитание в спорте. Их роль и содержание в спортивной деятельности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29" name="Рисунок 29" descr="https://www.garant.ru/files/7/4/1606147/pict670-40600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garant.ru/files/7/4/1606147/pict670-40600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функции спорта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30" name="Рисунок 30" descr="https://www.garant.ru/files/7/4/1606147/pict671-40600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garant.ru/files/7/4/1606147/pict671-40600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Специфические социальные функции спорта (эталонная и </w:t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соревновательной деятельности, самоанализ </w:t>
            </w:r>
            <w:proofErr w:type="gramStart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31" name="Рисунок 31" descr="https://www.garant.ru/files/7/4/1606147/pict672-40600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garant.ru/files/7/4/1606147/pict672-40600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многокомпонентный процесс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32" name="Рисунок 32" descr="https://www.garant.ru/files/7/4/1606147/pict673-40600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garant.ru/files/7/4/1606147/pict673-40600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тенденции совершенствования системы спортивной тренировки. Спортивные результаты -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соревнования как функциональное и структурное ядро спорта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33" name="Рисунок 33" descr="https://www.garant.ru/files/7/4/1606147/pict674-40600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garant.ru/files/7/4/1606147/pict674-40600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</w:t>
            </w: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Восстановительные средства и мероприятия </w:t>
            </w:r>
          </w:p>
        </w:tc>
        <w:tc>
          <w:tcPr>
            <w:tcW w:w="0" w:type="auto"/>
            <w:gridSpan w:val="2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переходный период спортивной подготовки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 </w:t>
            </w:r>
          </w:p>
        </w:tc>
      </w:tr>
      <w:tr w:rsidR="00B34ED6" w:rsidRPr="00B34ED6" w:rsidTr="00B34ED6">
        <w:trPr>
          <w:tblCellSpacing w:w="15" w:type="dxa"/>
        </w:trPr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gridSpan w:val="2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B34ED6" w:rsidRPr="00B34ED6" w:rsidRDefault="00B34ED6" w:rsidP="00B3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</w:tbl>
    <w:p w:rsidR="005438BE" w:rsidRDefault="005438BE"/>
    <w:sectPr w:rsidR="0054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ED6"/>
    <w:rsid w:val="005438BE"/>
    <w:rsid w:val="00B3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4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34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E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34E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3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4E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34ED6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6004823/?ysclid=lptd3y543877747831" TargetMode="External"/><Relationship Id="rId13" Type="http://schemas.openxmlformats.org/officeDocument/2006/relationships/hyperlink" Target="https://www.garant.ru/products/ipo/prime/doc/406004823/?ysclid=lptd3y543877747831" TargetMode="External"/><Relationship Id="rId18" Type="http://schemas.openxmlformats.org/officeDocument/2006/relationships/hyperlink" Target="https://www.garant.ru/products/ipo/prime/doc/406004823/?ysclid=lptd3y54387774783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arant.ru/products/ipo/prime/doc/406004823/?ysclid=lptd3y543877747831" TargetMode="External"/><Relationship Id="rId12" Type="http://schemas.openxmlformats.org/officeDocument/2006/relationships/hyperlink" Target="https://www.garant.ru/products/ipo/prime/doc/406004823/?ysclid=lptd3y543877747831" TargetMode="External"/><Relationship Id="rId17" Type="http://schemas.openxmlformats.org/officeDocument/2006/relationships/hyperlink" Target="https://www.garant.ru/products/ipo/prime/doc/406004823/?ysclid=lptd3y5438777478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406004823/?ysclid=lptd3y54387774783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6004823/?ysclid=lptd3y543877747831" TargetMode="External"/><Relationship Id="rId11" Type="http://schemas.openxmlformats.org/officeDocument/2006/relationships/hyperlink" Target="https://www.garant.ru/products/ipo/prime/doc/406004823/?ysclid=lptd3y543877747831" TargetMode="External"/><Relationship Id="rId5" Type="http://schemas.openxmlformats.org/officeDocument/2006/relationships/hyperlink" Target="https://www.garant.ru/products/ipo/prime/doc/406004823/?ysclid=lptd3y543877747831" TargetMode="External"/><Relationship Id="rId15" Type="http://schemas.openxmlformats.org/officeDocument/2006/relationships/hyperlink" Target="https://www.garant.ru/products/ipo/prime/doc/406004823/?ysclid=lptd3y543877747831" TargetMode="External"/><Relationship Id="rId10" Type="http://schemas.openxmlformats.org/officeDocument/2006/relationships/hyperlink" Target="https://www.garant.ru/products/ipo/prime/doc/406004823/?ysclid=lptd3y543877747831" TargetMode="External"/><Relationship Id="rId19" Type="http://schemas.openxmlformats.org/officeDocument/2006/relationships/image" Target="media/image1.png"/><Relationship Id="rId4" Type="http://schemas.openxmlformats.org/officeDocument/2006/relationships/hyperlink" Target="https://www.garant.ru/products/ipo/prime/doc/406004823/?ysclid=lptd3y543877747831" TargetMode="External"/><Relationship Id="rId9" Type="http://schemas.openxmlformats.org/officeDocument/2006/relationships/hyperlink" Target="https://www.garant.ru/products/ipo/prime/doc/406004823/?ysclid=lptd3y543877747831" TargetMode="External"/><Relationship Id="rId14" Type="http://schemas.openxmlformats.org/officeDocument/2006/relationships/hyperlink" Target="https://www.garant.ru/products/ipo/prime/doc/406004823/?ysclid=lptd3y543877747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4818</Words>
  <Characters>27469</Characters>
  <Application>Microsoft Office Word</Application>
  <DocSecurity>0</DocSecurity>
  <Lines>228</Lines>
  <Paragraphs>64</Paragraphs>
  <ScaleCrop>false</ScaleCrop>
  <Company>Reanimator Extreme Edition</Company>
  <LinksUpToDate>false</LinksUpToDate>
  <CharactersWithSpaces>32223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2023-12-06T06:01:00Z</dcterms:created>
  <dcterms:modified xsi:type="dcterms:W3CDTF">2023-12-06T06:03:00Z</dcterms:modified>
</cp:coreProperties>
</file>